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AA507" w14:textId="77777777" w:rsidR="003A224D" w:rsidRPr="00206190" w:rsidRDefault="003A224D" w:rsidP="003A224D">
      <w:pPr>
        <w:tabs>
          <w:tab w:val="left" w:pos="9071"/>
        </w:tabs>
        <w:ind w:right="540"/>
        <w:jc w:val="center"/>
        <w:rPr>
          <w:rFonts w:eastAsia="Calibri"/>
        </w:rPr>
      </w:pPr>
      <w:r w:rsidRPr="00206190">
        <w:rPr>
          <w:rFonts w:eastAsia="Calibri"/>
        </w:rPr>
        <w:t>Form 55</w:t>
      </w:r>
      <w:r>
        <w:rPr>
          <w:rFonts w:eastAsia="Calibri"/>
        </w:rPr>
        <w:t>D</w:t>
      </w:r>
    </w:p>
    <w:p w14:paraId="21C9B06C" w14:textId="77777777" w:rsidR="003A224D" w:rsidRPr="00206190" w:rsidRDefault="003A224D" w:rsidP="003A224D">
      <w:pPr>
        <w:tabs>
          <w:tab w:val="left" w:pos="9071"/>
        </w:tabs>
        <w:ind w:right="540"/>
        <w:jc w:val="center"/>
        <w:rPr>
          <w:rFonts w:eastAsia="Calibri"/>
          <w:snapToGrid w:val="0"/>
          <w:lang w:val="en-US"/>
        </w:rPr>
      </w:pPr>
    </w:p>
    <w:p w14:paraId="5181DF86" w14:textId="77777777" w:rsidR="003A224D" w:rsidRPr="00206190" w:rsidRDefault="003A224D" w:rsidP="003A224D">
      <w:pPr>
        <w:tabs>
          <w:tab w:val="left" w:pos="9071"/>
        </w:tabs>
        <w:spacing w:after="120"/>
        <w:jc w:val="center"/>
        <w:rPr>
          <w:rFonts w:eastAsia="Calibri"/>
        </w:rPr>
      </w:pPr>
      <w:r w:rsidRPr="00206190">
        <w:rPr>
          <w:rFonts w:eastAsia="Calibri"/>
        </w:rPr>
        <w:t>AN CHÚIRT CHUARDA</w:t>
      </w:r>
    </w:p>
    <w:p w14:paraId="7E6902AC" w14:textId="77777777" w:rsidR="003A224D" w:rsidRPr="00206190" w:rsidRDefault="003A224D" w:rsidP="003A224D">
      <w:pPr>
        <w:tabs>
          <w:tab w:val="left" w:pos="9071"/>
        </w:tabs>
        <w:spacing w:after="120"/>
        <w:jc w:val="center"/>
        <w:outlineLvl w:val="4"/>
        <w:rPr>
          <w:rFonts w:eastAsia="Calibri"/>
          <w:bCs/>
          <w:iCs/>
        </w:rPr>
      </w:pPr>
      <w:r w:rsidRPr="00206190">
        <w:rPr>
          <w:rFonts w:eastAsia="Calibri"/>
          <w:bCs/>
          <w:iCs/>
        </w:rPr>
        <w:t>THE CIRCUIT COURT</w:t>
      </w:r>
    </w:p>
    <w:p w14:paraId="1D988F60" w14:textId="77777777" w:rsidR="003A224D" w:rsidRPr="00206190" w:rsidRDefault="003A224D" w:rsidP="003A224D">
      <w:pPr>
        <w:tabs>
          <w:tab w:val="right" w:pos="8640"/>
          <w:tab w:val="left" w:pos="9071"/>
        </w:tabs>
        <w:spacing w:after="120"/>
        <w:rPr>
          <w:rFonts w:eastAsia="Calibri"/>
        </w:rPr>
      </w:pPr>
      <w:r w:rsidRPr="00206190">
        <w:rPr>
          <w:rFonts w:eastAsia="Calibri"/>
        </w:rPr>
        <w:t xml:space="preserve">     CIRCUIT</w:t>
      </w:r>
      <w:r w:rsidRPr="00206190">
        <w:rPr>
          <w:rFonts w:eastAsia="Calibri"/>
        </w:rPr>
        <w:tab/>
        <w:t xml:space="preserve">COUNTY OF  </w:t>
      </w:r>
    </w:p>
    <w:p w14:paraId="00C11857" w14:textId="77777777" w:rsidR="003A224D" w:rsidRPr="00206190" w:rsidRDefault="003A224D" w:rsidP="003A224D">
      <w:pPr>
        <w:tabs>
          <w:tab w:val="left" w:pos="9071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eastAsia="Calibri"/>
          <w:szCs w:val="20"/>
          <w:lang w:val="en-IE" w:eastAsia="en-GB"/>
        </w:rPr>
      </w:pPr>
      <w:r w:rsidRPr="00206190">
        <w:rPr>
          <w:rFonts w:eastAsia="Calibri"/>
          <w:szCs w:val="20"/>
          <w:lang w:val="en-IE" w:eastAsia="en-GB"/>
        </w:rPr>
        <w:t xml:space="preserve">Record number: </w:t>
      </w:r>
    </w:p>
    <w:p w14:paraId="0ACF7981" w14:textId="77777777" w:rsidR="003A224D" w:rsidRPr="00206190" w:rsidRDefault="003A224D" w:rsidP="003A224D">
      <w:pPr>
        <w:tabs>
          <w:tab w:val="left" w:pos="9071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eastAsia="Calibri"/>
          <w:szCs w:val="20"/>
          <w:lang w:val="en-IE" w:eastAsia="en-GB"/>
        </w:rPr>
      </w:pPr>
      <w:r>
        <w:rPr>
          <w:rFonts w:eastAsia="Calibri"/>
          <w:szCs w:val="20"/>
          <w:lang w:val="en-IE" w:eastAsia="en-GB"/>
        </w:rPr>
        <w:t xml:space="preserve">In the matter of the </w:t>
      </w:r>
      <w:r w:rsidRPr="00206190">
        <w:rPr>
          <w:rFonts w:eastAsia="Calibri"/>
        </w:rPr>
        <w:t>Assisted Decision-Making (Capacity) Act 2015</w:t>
      </w:r>
      <w:r>
        <w:rPr>
          <w:rFonts w:eastAsia="Calibri"/>
        </w:rPr>
        <w:t xml:space="preserve"> and i</w:t>
      </w:r>
      <w:r w:rsidRPr="00206190">
        <w:rPr>
          <w:rFonts w:eastAsia="Calibri"/>
          <w:szCs w:val="20"/>
          <w:lang w:val="en-IE" w:eastAsia="en-GB"/>
        </w:rPr>
        <w:t>n the matter of ………………</w:t>
      </w:r>
      <w:proofErr w:type="gramStart"/>
      <w:r w:rsidRPr="00206190">
        <w:rPr>
          <w:rFonts w:eastAsia="Calibri"/>
          <w:szCs w:val="20"/>
          <w:lang w:val="en-IE" w:eastAsia="en-GB"/>
        </w:rPr>
        <w:t>…..</w:t>
      </w:r>
      <w:proofErr w:type="gramEnd"/>
      <w:r w:rsidRPr="00206190">
        <w:rPr>
          <w:rFonts w:eastAsia="Calibri"/>
          <w:szCs w:val="20"/>
          <w:lang w:val="en-IE" w:eastAsia="en-GB"/>
        </w:rPr>
        <w:t xml:space="preserve">of …………………………………., </w:t>
      </w:r>
      <w:r>
        <w:rPr>
          <w:rFonts w:eastAsia="Calibri"/>
          <w:szCs w:val="20"/>
          <w:lang w:val="en-IE" w:eastAsia="en-GB"/>
        </w:rPr>
        <w:t>*(r</w:t>
      </w:r>
      <w:r w:rsidRPr="00206190">
        <w:rPr>
          <w:rFonts w:eastAsia="Calibri"/>
          <w:szCs w:val="20"/>
          <w:lang w:val="en-IE" w:eastAsia="en-GB"/>
        </w:rPr>
        <w:t xml:space="preserve">elevant </w:t>
      </w:r>
      <w:r>
        <w:rPr>
          <w:rFonts w:eastAsia="Calibri"/>
          <w:szCs w:val="20"/>
          <w:lang w:val="en-IE" w:eastAsia="en-GB"/>
        </w:rPr>
        <w:t>p</w:t>
      </w:r>
      <w:r w:rsidRPr="00206190">
        <w:rPr>
          <w:rFonts w:eastAsia="Calibri"/>
          <w:szCs w:val="20"/>
          <w:lang w:val="en-IE" w:eastAsia="en-GB"/>
        </w:rPr>
        <w:t>erson</w:t>
      </w:r>
      <w:r>
        <w:rPr>
          <w:rFonts w:eastAsia="Calibri"/>
          <w:szCs w:val="20"/>
          <w:lang w:val="en-IE" w:eastAsia="en-GB"/>
        </w:rPr>
        <w:t>)*(ward)</w:t>
      </w:r>
    </w:p>
    <w:p w14:paraId="547510AC" w14:textId="77777777" w:rsidR="003A224D" w:rsidRPr="00206190" w:rsidRDefault="003A224D" w:rsidP="003A224D">
      <w:pPr>
        <w:tabs>
          <w:tab w:val="left" w:pos="9071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eastAsia="Calibri"/>
          <w:szCs w:val="20"/>
          <w:lang w:val="en-IE" w:eastAsia="en-GB"/>
        </w:rPr>
      </w:pPr>
    </w:p>
    <w:p w14:paraId="2A0D6E6A" w14:textId="77777777" w:rsidR="003A224D" w:rsidRPr="00206190" w:rsidRDefault="003A224D" w:rsidP="003A224D">
      <w:pPr>
        <w:tabs>
          <w:tab w:val="left" w:pos="9071"/>
        </w:tabs>
        <w:jc w:val="center"/>
        <w:rPr>
          <w:rFonts w:eastAsia="Calibri"/>
        </w:rPr>
      </w:pPr>
      <w:r w:rsidRPr="00206190">
        <w:rPr>
          <w:rFonts w:eastAsia="Calibri"/>
        </w:rPr>
        <w:t>*CAPACITY APPLICATION</w:t>
      </w:r>
    </w:p>
    <w:p w14:paraId="6051A515" w14:textId="77777777" w:rsidR="003A224D" w:rsidRPr="00206190" w:rsidRDefault="003A224D" w:rsidP="003A224D">
      <w:pPr>
        <w:tabs>
          <w:tab w:val="left" w:pos="9071"/>
        </w:tabs>
        <w:jc w:val="center"/>
        <w:rPr>
          <w:rFonts w:eastAsia="Calibri"/>
        </w:rPr>
      </w:pPr>
      <w:r w:rsidRPr="00206190">
        <w:rPr>
          <w:rFonts w:eastAsia="Calibri"/>
        </w:rPr>
        <w:t xml:space="preserve">PART 5 OF THE ASSISTED DECISION-MAKING (CAPACITY) ACT 2015  </w:t>
      </w:r>
    </w:p>
    <w:p w14:paraId="373708E5" w14:textId="77777777" w:rsidR="003A224D" w:rsidRPr="00206190" w:rsidRDefault="003A224D" w:rsidP="003A224D">
      <w:pPr>
        <w:tabs>
          <w:tab w:val="left" w:pos="9071"/>
        </w:tabs>
        <w:jc w:val="center"/>
        <w:rPr>
          <w:rFonts w:eastAsia="Calibri"/>
        </w:rPr>
      </w:pPr>
    </w:p>
    <w:p w14:paraId="555D131B" w14:textId="77777777" w:rsidR="003A224D" w:rsidRPr="00206190" w:rsidRDefault="003A224D" w:rsidP="003A224D">
      <w:pPr>
        <w:tabs>
          <w:tab w:val="left" w:pos="9071"/>
        </w:tabs>
        <w:jc w:val="center"/>
        <w:rPr>
          <w:rFonts w:eastAsia="Calibri"/>
        </w:rPr>
      </w:pPr>
      <w:r w:rsidRPr="00206190">
        <w:rPr>
          <w:rFonts w:eastAsia="Calibri"/>
        </w:rPr>
        <w:t>*</w:t>
      </w:r>
      <w:r>
        <w:rPr>
          <w:rFonts w:eastAsia="Calibri"/>
        </w:rPr>
        <w:t>DISCHARGE APPLICATION</w:t>
      </w:r>
    </w:p>
    <w:p w14:paraId="6EB2CB72" w14:textId="77777777" w:rsidR="003A224D" w:rsidRPr="00206190" w:rsidRDefault="003A224D" w:rsidP="003A224D">
      <w:pPr>
        <w:tabs>
          <w:tab w:val="left" w:pos="9071"/>
        </w:tabs>
        <w:jc w:val="center"/>
        <w:rPr>
          <w:rFonts w:eastAsia="Calibri"/>
        </w:rPr>
      </w:pPr>
      <w:r w:rsidRPr="00206190">
        <w:rPr>
          <w:rFonts w:eastAsia="Calibri"/>
        </w:rPr>
        <w:t xml:space="preserve">PART 6 OF THE ASSISTED DECISION-MAKING (CAPACITY) ACT 2015  </w:t>
      </w:r>
    </w:p>
    <w:p w14:paraId="5C33D00B" w14:textId="77777777" w:rsidR="003A224D" w:rsidRPr="00206190" w:rsidRDefault="003A224D" w:rsidP="003A224D">
      <w:pPr>
        <w:tabs>
          <w:tab w:val="left" w:pos="9071"/>
        </w:tabs>
        <w:jc w:val="center"/>
        <w:rPr>
          <w:rFonts w:eastAsia="Calibri"/>
        </w:rPr>
      </w:pPr>
    </w:p>
    <w:p w14:paraId="4AC12B1C" w14:textId="77777777" w:rsidR="003A224D" w:rsidRPr="00206190" w:rsidRDefault="003A224D" w:rsidP="003A224D">
      <w:pPr>
        <w:tabs>
          <w:tab w:val="left" w:pos="9071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eastAsia="Calibri"/>
          <w:szCs w:val="20"/>
          <w:lang w:val="en-IE" w:eastAsia="en-GB"/>
        </w:rPr>
      </w:pPr>
      <w:r w:rsidRPr="00206190">
        <w:rPr>
          <w:rFonts w:eastAsia="Calibri"/>
          <w:szCs w:val="20"/>
          <w:lang w:val="en-IE" w:eastAsia="en-GB"/>
        </w:rPr>
        <w:t>Application of……………………</w:t>
      </w:r>
      <w:proofErr w:type="gramStart"/>
      <w:r w:rsidRPr="00206190">
        <w:rPr>
          <w:rFonts w:eastAsia="Calibri"/>
          <w:szCs w:val="20"/>
          <w:lang w:val="en-IE" w:eastAsia="en-GB"/>
        </w:rPr>
        <w:t>….of</w:t>
      </w:r>
      <w:proofErr w:type="gramEnd"/>
      <w:r w:rsidRPr="00206190">
        <w:rPr>
          <w:rFonts w:eastAsia="Calibri"/>
          <w:szCs w:val="20"/>
          <w:lang w:val="en-IE" w:eastAsia="en-GB"/>
        </w:rPr>
        <w:t xml:space="preserve"> …………………………………., Applicant(s)</w:t>
      </w:r>
    </w:p>
    <w:p w14:paraId="6F9FA756" w14:textId="77777777" w:rsidR="003A224D" w:rsidRPr="003C73E7" w:rsidRDefault="003A224D" w:rsidP="003A224D">
      <w:pPr>
        <w:spacing w:after="240"/>
        <w:jc w:val="center"/>
        <w:rPr>
          <w:spacing w:val="-3"/>
          <w:lang w:val="en-IE" w:eastAsia="ar-SA"/>
        </w:rPr>
      </w:pPr>
    </w:p>
    <w:p w14:paraId="5AE38A19" w14:textId="77777777" w:rsidR="003A224D" w:rsidRPr="003C73E7" w:rsidRDefault="003A224D" w:rsidP="003A224D">
      <w:pPr>
        <w:spacing w:after="240"/>
        <w:jc w:val="center"/>
        <w:rPr>
          <w:spacing w:val="-3"/>
          <w:lang w:val="en-IE" w:eastAsia="ar-SA"/>
        </w:rPr>
      </w:pPr>
      <w:r w:rsidRPr="003C73E7">
        <w:rPr>
          <w:spacing w:val="-3"/>
          <w:lang w:val="en-IE" w:eastAsia="ar-SA"/>
        </w:rPr>
        <w:t xml:space="preserve">AFFIDAVIT OF SERVICE </w:t>
      </w:r>
      <w:r>
        <w:rPr>
          <w:spacing w:val="-3"/>
          <w:lang w:val="en-IE" w:eastAsia="ar-SA"/>
        </w:rPr>
        <w:t xml:space="preserve">ON A RELEVANT PERSON OR A WARD </w:t>
      </w:r>
    </w:p>
    <w:p w14:paraId="6635C4A9" w14:textId="77777777" w:rsidR="003A224D" w:rsidRPr="00E354D0" w:rsidRDefault="003A224D" w:rsidP="003A224D">
      <w:pPr>
        <w:spacing w:after="240"/>
        <w:rPr>
          <w:spacing w:val="-3"/>
          <w:lang w:val="en-IE" w:eastAsia="ar-SA"/>
        </w:rPr>
      </w:pPr>
      <w:r w:rsidRPr="00E354D0">
        <w:rPr>
          <w:spacing w:val="-3"/>
          <w:lang w:val="en-IE" w:eastAsia="ar-SA"/>
        </w:rPr>
        <w:t xml:space="preserve">I, [name] of [address] aged </w:t>
      </w:r>
      <w:r>
        <w:rPr>
          <w:spacing w:val="-3"/>
          <w:lang w:val="en-IE" w:eastAsia="ar-SA"/>
        </w:rPr>
        <w:t xml:space="preserve">18 </w:t>
      </w:r>
      <w:r w:rsidRPr="00E354D0">
        <w:rPr>
          <w:spacing w:val="-3"/>
          <w:lang w:val="en-IE" w:eastAsia="ar-SA"/>
        </w:rPr>
        <w:t xml:space="preserve">years and upwards, make oath and say as </w:t>
      </w:r>
      <w:proofErr w:type="gramStart"/>
      <w:r w:rsidRPr="00E354D0">
        <w:rPr>
          <w:spacing w:val="-3"/>
          <w:lang w:val="en-IE" w:eastAsia="ar-SA"/>
        </w:rPr>
        <w:t>follows:—</w:t>
      </w:r>
      <w:proofErr w:type="gramEnd"/>
    </w:p>
    <w:p w14:paraId="37C67098" w14:textId="77777777" w:rsidR="003A224D" w:rsidRPr="00063DE5" w:rsidRDefault="003A224D" w:rsidP="003A224D">
      <w:pPr>
        <w:spacing w:after="240"/>
        <w:jc w:val="both"/>
        <w:rPr>
          <w:spacing w:val="-3"/>
          <w:lang w:val="en-IE" w:eastAsia="ar-SA"/>
        </w:rPr>
      </w:pPr>
      <w:r w:rsidRPr="00063DE5">
        <w:rPr>
          <w:spacing w:val="-3"/>
          <w:lang w:val="en-IE" w:eastAsia="ar-SA"/>
        </w:rPr>
        <w:t xml:space="preserve">1. On the </w:t>
      </w:r>
      <w:r>
        <w:rPr>
          <w:spacing w:val="-3"/>
          <w:lang w:val="en-IE" w:eastAsia="ar-SA"/>
        </w:rPr>
        <w:t>………</w:t>
      </w:r>
      <w:r w:rsidRPr="00063DE5">
        <w:rPr>
          <w:spacing w:val="-3"/>
          <w:lang w:val="en-IE" w:eastAsia="ar-SA"/>
        </w:rPr>
        <w:t xml:space="preserve">day of </w:t>
      </w:r>
      <w:r>
        <w:rPr>
          <w:spacing w:val="-3"/>
          <w:lang w:val="en-IE" w:eastAsia="ar-SA"/>
        </w:rPr>
        <w:t>………</w:t>
      </w:r>
      <w:proofErr w:type="gramStart"/>
      <w:r>
        <w:rPr>
          <w:spacing w:val="-3"/>
          <w:lang w:val="en-IE" w:eastAsia="ar-SA"/>
        </w:rPr>
        <w:t>…..</w:t>
      </w:r>
      <w:proofErr w:type="gramEnd"/>
      <w:r w:rsidRPr="00063DE5">
        <w:rPr>
          <w:spacing w:val="-3"/>
          <w:lang w:val="en-IE" w:eastAsia="ar-SA"/>
        </w:rPr>
        <w:t>20</w:t>
      </w:r>
      <w:r>
        <w:rPr>
          <w:spacing w:val="-3"/>
          <w:lang w:val="en-IE" w:eastAsia="ar-SA"/>
        </w:rPr>
        <w:t>….</w:t>
      </w:r>
      <w:r w:rsidRPr="00063DE5">
        <w:rPr>
          <w:spacing w:val="-3"/>
          <w:lang w:val="en-IE" w:eastAsia="ar-SA"/>
        </w:rPr>
        <w:t xml:space="preserve">, between the hours of </w:t>
      </w:r>
      <w:r>
        <w:rPr>
          <w:spacing w:val="-3"/>
          <w:lang w:val="en-IE" w:eastAsia="ar-SA"/>
        </w:rPr>
        <w:t>…….</w:t>
      </w:r>
      <w:r w:rsidRPr="00063DE5">
        <w:rPr>
          <w:spacing w:val="-3"/>
          <w:lang w:val="en-IE" w:eastAsia="ar-SA"/>
        </w:rPr>
        <w:t xml:space="preserve"> and </w:t>
      </w:r>
      <w:r>
        <w:rPr>
          <w:spacing w:val="-3"/>
          <w:lang w:val="en-IE" w:eastAsia="ar-SA"/>
        </w:rPr>
        <w:t>…</w:t>
      </w:r>
      <w:proofErr w:type="gramStart"/>
      <w:r>
        <w:rPr>
          <w:spacing w:val="-3"/>
          <w:lang w:val="en-IE" w:eastAsia="ar-SA"/>
        </w:rPr>
        <w:t>…..</w:t>
      </w:r>
      <w:proofErr w:type="gramEnd"/>
      <w:r w:rsidRPr="00063DE5">
        <w:rPr>
          <w:spacing w:val="-3"/>
          <w:lang w:val="en-IE" w:eastAsia="ar-SA"/>
        </w:rPr>
        <w:t xml:space="preserve"> I personally served the </w:t>
      </w:r>
      <w:r>
        <w:rPr>
          <w:spacing w:val="-3"/>
          <w:lang w:val="en-IE" w:eastAsia="ar-SA"/>
        </w:rPr>
        <w:t xml:space="preserve">*(Relevant Person) *(Ward) </w:t>
      </w:r>
      <w:r w:rsidRPr="00063DE5">
        <w:rPr>
          <w:spacing w:val="-3"/>
          <w:lang w:val="en-IE" w:eastAsia="ar-SA"/>
        </w:rPr>
        <w:t xml:space="preserve">with notice of the </w:t>
      </w:r>
      <w:r>
        <w:rPr>
          <w:spacing w:val="-3"/>
          <w:lang w:val="en-IE" w:eastAsia="ar-SA"/>
        </w:rPr>
        <w:t xml:space="preserve">application </w:t>
      </w:r>
      <w:r w:rsidRPr="00063DE5">
        <w:rPr>
          <w:spacing w:val="-3"/>
          <w:lang w:val="en-IE" w:eastAsia="ar-SA"/>
        </w:rPr>
        <w:t xml:space="preserve">herein. </w:t>
      </w:r>
    </w:p>
    <w:p w14:paraId="52DA51F5" w14:textId="77777777" w:rsidR="003A224D" w:rsidRDefault="003A224D" w:rsidP="003A224D">
      <w:pPr>
        <w:spacing w:after="240"/>
        <w:jc w:val="both"/>
        <w:rPr>
          <w:rFonts w:eastAsia="Calibri"/>
          <w:snapToGrid w:val="0"/>
          <w:lang w:val="en"/>
        </w:rPr>
      </w:pPr>
      <w:r w:rsidRPr="00063DE5">
        <w:rPr>
          <w:spacing w:val="-3"/>
          <w:lang w:val="en-IE" w:eastAsia="ar-SA"/>
        </w:rPr>
        <w:t>2. I effected such service at [</w:t>
      </w:r>
      <w:r w:rsidRPr="00063DE5">
        <w:rPr>
          <w:i/>
          <w:spacing w:val="-3"/>
          <w:lang w:val="en-IE" w:eastAsia="ar-SA"/>
        </w:rPr>
        <w:t xml:space="preserve">set out the address at which service was </w:t>
      </w:r>
      <w:proofErr w:type="gramStart"/>
      <w:r w:rsidRPr="00063DE5">
        <w:rPr>
          <w:i/>
          <w:spacing w:val="-3"/>
          <w:lang w:val="en-IE" w:eastAsia="ar-SA"/>
        </w:rPr>
        <w:t>effected</w:t>
      </w:r>
      <w:proofErr w:type="gramEnd"/>
      <w:r w:rsidRPr="00063DE5">
        <w:rPr>
          <w:spacing w:val="-3"/>
          <w:lang w:val="en-IE" w:eastAsia="ar-SA"/>
        </w:rPr>
        <w:t xml:space="preserve">] by showing him/her personally </w:t>
      </w:r>
      <w:r w:rsidRPr="00F2680C">
        <w:rPr>
          <w:rFonts w:eastAsia="Calibri"/>
          <w:snapToGrid w:val="0"/>
          <w:lang w:val="en"/>
        </w:rPr>
        <w:t>cop</w:t>
      </w:r>
      <w:r>
        <w:rPr>
          <w:rFonts w:eastAsia="Calibri"/>
          <w:snapToGrid w:val="0"/>
          <w:lang w:val="en"/>
        </w:rPr>
        <w:t xml:space="preserve">ies of the </w:t>
      </w:r>
    </w:p>
    <w:p w14:paraId="1C86FC92" w14:textId="77777777" w:rsidR="003A224D" w:rsidRDefault="003A224D" w:rsidP="003A224D">
      <w:pPr>
        <w:spacing w:after="240"/>
        <w:ind w:left="567"/>
        <w:jc w:val="both"/>
        <w:rPr>
          <w:spacing w:val="-3"/>
          <w:lang w:val="en-IE" w:eastAsia="ar-SA"/>
        </w:rPr>
      </w:pPr>
      <w:r>
        <w:rPr>
          <w:rFonts w:eastAsia="Calibri"/>
          <w:snapToGrid w:val="0"/>
          <w:lang w:val="en"/>
        </w:rPr>
        <w:t>*(Capacity Application) *(</w:t>
      </w:r>
      <w:r>
        <w:rPr>
          <w:rFonts w:eastAsia="Calibri"/>
          <w:snapToGrid w:val="0"/>
          <w:lang w:val="en-US"/>
        </w:rPr>
        <w:t>Discharge Application),</w:t>
      </w:r>
      <w:r w:rsidRPr="00206190">
        <w:rPr>
          <w:rFonts w:eastAsia="Calibri"/>
          <w:snapToGrid w:val="0"/>
          <w:lang w:val="en-US"/>
        </w:rPr>
        <w:t xml:space="preserve"> </w:t>
      </w:r>
      <w:r w:rsidRPr="00206190">
        <w:rPr>
          <w:rFonts w:eastAsia="Calibri"/>
          <w:snapToGrid w:val="0"/>
          <w:lang w:val="en-IE"/>
        </w:rPr>
        <w:t>Statement of Particulars and grounding affidavit</w:t>
      </w:r>
      <w:r>
        <w:rPr>
          <w:rFonts w:eastAsia="Calibri"/>
          <w:snapToGrid w:val="0"/>
          <w:lang w:val="en-IE"/>
        </w:rPr>
        <w:t>(s)</w:t>
      </w:r>
      <w:r w:rsidRPr="00206190" w:rsidDel="00EF4BDB">
        <w:rPr>
          <w:rFonts w:eastAsia="Calibri"/>
          <w:snapToGrid w:val="0"/>
          <w:lang w:val="en-IE"/>
        </w:rPr>
        <w:t xml:space="preserve"> </w:t>
      </w:r>
      <w:r w:rsidRPr="00206190">
        <w:rPr>
          <w:rFonts w:eastAsia="Calibri"/>
          <w:snapToGrid w:val="0"/>
          <w:lang w:val="en-US"/>
        </w:rPr>
        <w:t xml:space="preserve">(and any exhibits), </w:t>
      </w:r>
      <w:r>
        <w:rPr>
          <w:rFonts w:eastAsia="Calibri"/>
          <w:snapToGrid w:val="0"/>
          <w:lang w:val="en-US"/>
        </w:rPr>
        <w:t xml:space="preserve">and </w:t>
      </w:r>
      <w:r w:rsidRPr="00206190">
        <w:rPr>
          <w:rFonts w:eastAsia="Calibri"/>
          <w:snapToGrid w:val="0"/>
          <w:lang w:val="en-US"/>
        </w:rPr>
        <w:t>form for reply</w:t>
      </w:r>
      <w:r w:rsidRPr="00063DE5">
        <w:rPr>
          <w:spacing w:val="-3"/>
          <w:lang w:val="en-IE" w:eastAsia="ar-SA"/>
        </w:rPr>
        <w:t xml:space="preserve">, </w:t>
      </w:r>
    </w:p>
    <w:p w14:paraId="01943B58" w14:textId="77777777" w:rsidR="003A224D" w:rsidRDefault="003A224D" w:rsidP="003A224D">
      <w:pPr>
        <w:spacing w:after="240"/>
        <w:ind w:left="567"/>
        <w:jc w:val="both"/>
        <w:rPr>
          <w:spacing w:val="-3"/>
          <w:lang w:val="en-IE" w:eastAsia="ar-SA"/>
        </w:rPr>
      </w:pPr>
      <w:r>
        <w:rPr>
          <w:spacing w:val="-3"/>
          <w:lang w:val="en-IE" w:eastAsia="ar-SA"/>
        </w:rPr>
        <w:t xml:space="preserve">*(Originating) notice of motion, </w:t>
      </w:r>
      <w:r w:rsidRPr="00206190">
        <w:rPr>
          <w:rFonts w:eastAsia="Calibri"/>
          <w:snapToGrid w:val="0"/>
          <w:lang w:val="en-IE"/>
        </w:rPr>
        <w:t>and grounding affidavit</w:t>
      </w:r>
      <w:r>
        <w:rPr>
          <w:rFonts w:eastAsia="Calibri"/>
          <w:snapToGrid w:val="0"/>
          <w:lang w:val="en-IE"/>
        </w:rPr>
        <w:t>(s)</w:t>
      </w:r>
      <w:r w:rsidRPr="00206190" w:rsidDel="00EF4BDB">
        <w:rPr>
          <w:rFonts w:eastAsia="Calibri"/>
          <w:snapToGrid w:val="0"/>
          <w:lang w:val="en-IE"/>
        </w:rPr>
        <w:t xml:space="preserve"> </w:t>
      </w:r>
      <w:r w:rsidRPr="00206190">
        <w:rPr>
          <w:rFonts w:eastAsia="Calibri"/>
          <w:snapToGrid w:val="0"/>
          <w:lang w:val="en-US"/>
        </w:rPr>
        <w:t xml:space="preserve">(and any exhibits), </w:t>
      </w:r>
      <w:r>
        <w:rPr>
          <w:rFonts w:eastAsia="Calibri"/>
          <w:snapToGrid w:val="0"/>
          <w:lang w:val="en-US"/>
        </w:rPr>
        <w:t xml:space="preserve">and </w:t>
      </w:r>
      <w:r w:rsidRPr="00206190">
        <w:rPr>
          <w:rFonts w:eastAsia="Calibri"/>
          <w:snapToGrid w:val="0"/>
          <w:lang w:val="en-US"/>
        </w:rPr>
        <w:t>form for reply</w:t>
      </w:r>
      <w:r w:rsidRPr="00063DE5">
        <w:rPr>
          <w:spacing w:val="-3"/>
          <w:lang w:val="en-IE" w:eastAsia="ar-SA"/>
        </w:rPr>
        <w:t>,</w:t>
      </w:r>
    </w:p>
    <w:p w14:paraId="2EB54B54" w14:textId="77777777" w:rsidR="003A224D" w:rsidRPr="00063DE5" w:rsidRDefault="003A224D" w:rsidP="003A224D">
      <w:pPr>
        <w:spacing w:after="240"/>
        <w:jc w:val="both"/>
        <w:rPr>
          <w:spacing w:val="-3"/>
          <w:lang w:val="en-IE" w:eastAsia="ar-SA"/>
        </w:rPr>
      </w:pPr>
      <w:r w:rsidRPr="00063DE5">
        <w:rPr>
          <w:spacing w:val="-3"/>
          <w:lang w:val="en-IE" w:eastAsia="ar-SA"/>
        </w:rPr>
        <w:t>and at the same time delivering to him/her in person and leaving with him</w:t>
      </w:r>
      <w:r>
        <w:rPr>
          <w:spacing w:val="-3"/>
          <w:lang w:val="en-IE" w:eastAsia="ar-SA"/>
        </w:rPr>
        <w:t>/her</w:t>
      </w:r>
      <w:r w:rsidRPr="00063DE5">
        <w:rPr>
          <w:spacing w:val="-3"/>
          <w:lang w:val="en-IE" w:eastAsia="ar-SA"/>
        </w:rPr>
        <w:t xml:space="preserve"> true cop</w:t>
      </w:r>
      <w:r>
        <w:rPr>
          <w:spacing w:val="-3"/>
          <w:lang w:val="en-IE" w:eastAsia="ar-SA"/>
        </w:rPr>
        <w:t>ies</w:t>
      </w:r>
      <w:r w:rsidRPr="00063DE5">
        <w:rPr>
          <w:spacing w:val="-3"/>
          <w:lang w:val="en-IE" w:eastAsia="ar-SA"/>
        </w:rPr>
        <w:t xml:space="preserve"> of the same. </w:t>
      </w:r>
    </w:p>
    <w:p w14:paraId="7C179D5F" w14:textId="77777777" w:rsidR="003A224D" w:rsidRDefault="003A224D" w:rsidP="003A224D">
      <w:pPr>
        <w:jc w:val="both"/>
        <w:rPr>
          <w:spacing w:val="-3"/>
          <w:lang w:val="en-IE" w:eastAsia="ar-SA"/>
        </w:rPr>
      </w:pPr>
      <w:r w:rsidRPr="00063DE5">
        <w:rPr>
          <w:spacing w:val="-3"/>
          <w:lang w:val="en-IE" w:eastAsia="ar-SA"/>
        </w:rPr>
        <w:t xml:space="preserve">3. I explained the nature and implications of the application to the </w:t>
      </w:r>
      <w:r>
        <w:rPr>
          <w:spacing w:val="-3"/>
          <w:lang w:val="en-IE" w:eastAsia="ar-SA"/>
        </w:rPr>
        <w:t>*(Relevant Person) *(Ward)</w:t>
      </w:r>
      <w:r w:rsidRPr="00063DE5">
        <w:rPr>
          <w:spacing w:val="-3"/>
          <w:lang w:val="en-IE" w:eastAsia="ar-SA"/>
        </w:rPr>
        <w:t xml:space="preserve">. </w:t>
      </w:r>
    </w:p>
    <w:p w14:paraId="30FD3245" w14:textId="77777777" w:rsidR="003A224D" w:rsidRPr="00063DE5" w:rsidRDefault="003A224D" w:rsidP="003A224D">
      <w:pPr>
        <w:spacing w:after="240"/>
        <w:jc w:val="both"/>
        <w:rPr>
          <w:spacing w:val="-3"/>
          <w:lang w:val="en-IE" w:eastAsia="ar-SA"/>
        </w:rPr>
      </w:pPr>
      <w:r>
        <w:rPr>
          <w:spacing w:val="-3"/>
          <w:lang w:val="en-IE" w:eastAsia="ar-SA"/>
        </w:rPr>
        <w:t>[</w:t>
      </w:r>
      <w:r w:rsidRPr="00EA30CB">
        <w:rPr>
          <w:i/>
          <w:iCs/>
          <w:spacing w:val="-3"/>
          <w:lang w:val="en-IE" w:eastAsia="ar-SA"/>
        </w:rPr>
        <w:t>or explain what action was taken in this regard</w:t>
      </w:r>
      <w:r>
        <w:rPr>
          <w:spacing w:val="-3"/>
          <w:lang w:val="en-IE" w:eastAsia="ar-SA"/>
        </w:rPr>
        <w:t>]</w:t>
      </w:r>
    </w:p>
    <w:p w14:paraId="7C7E60BF" w14:textId="77777777" w:rsidR="003A224D" w:rsidRPr="00063DE5" w:rsidRDefault="003A224D" w:rsidP="003A224D">
      <w:pPr>
        <w:spacing w:after="240"/>
        <w:jc w:val="both"/>
        <w:rPr>
          <w:spacing w:val="-3"/>
          <w:lang w:val="en-IE" w:eastAsia="ar-SA"/>
        </w:rPr>
      </w:pPr>
      <w:r w:rsidRPr="00063DE5">
        <w:rPr>
          <w:spacing w:val="-3"/>
          <w:lang w:val="en-IE" w:eastAsia="ar-SA"/>
        </w:rPr>
        <w:t xml:space="preserve">4. The response of the </w:t>
      </w:r>
      <w:r>
        <w:rPr>
          <w:spacing w:val="-3"/>
          <w:lang w:val="en-IE" w:eastAsia="ar-SA"/>
        </w:rPr>
        <w:t xml:space="preserve">*(Relevant Person) *(Ward) </w:t>
      </w:r>
      <w:r w:rsidRPr="00063DE5">
        <w:rPr>
          <w:spacing w:val="-3"/>
          <w:lang w:val="en-IE" w:eastAsia="ar-SA"/>
        </w:rPr>
        <w:t>was</w:t>
      </w:r>
      <w:r>
        <w:rPr>
          <w:spacing w:val="-3"/>
          <w:lang w:val="en-IE" w:eastAsia="ar-SA"/>
        </w:rPr>
        <w:t xml:space="preserve"> ………. [</w:t>
      </w:r>
      <w:r w:rsidRPr="00063DE5">
        <w:rPr>
          <w:i/>
          <w:spacing w:val="-3"/>
          <w:lang w:val="en-IE" w:eastAsia="ar-SA"/>
        </w:rPr>
        <w:t>or state that the respondent made no response</w:t>
      </w:r>
      <w:r>
        <w:rPr>
          <w:spacing w:val="-3"/>
          <w:lang w:val="en-IE" w:eastAsia="ar-SA"/>
        </w:rPr>
        <w:t>].</w:t>
      </w:r>
    </w:p>
    <w:p w14:paraId="17527DDE" w14:textId="77777777" w:rsidR="003A224D" w:rsidRPr="00063DE5" w:rsidRDefault="003A224D" w:rsidP="003A224D">
      <w:pPr>
        <w:spacing w:after="240"/>
        <w:jc w:val="both"/>
        <w:rPr>
          <w:spacing w:val="-3"/>
          <w:lang w:val="en-IE" w:eastAsia="ar-SA"/>
        </w:rPr>
      </w:pPr>
      <w:r>
        <w:rPr>
          <w:spacing w:val="-3"/>
          <w:lang w:val="en-IE" w:eastAsia="ar-SA"/>
        </w:rPr>
        <w:t>5</w:t>
      </w:r>
      <w:r w:rsidRPr="00063DE5">
        <w:rPr>
          <w:spacing w:val="-3"/>
          <w:lang w:val="en-IE" w:eastAsia="ar-SA"/>
        </w:rPr>
        <w:t xml:space="preserve">. At the time of such service I was acquainted with the appearance of the </w:t>
      </w:r>
      <w:r>
        <w:rPr>
          <w:spacing w:val="-3"/>
          <w:lang w:val="en-IE" w:eastAsia="ar-SA"/>
        </w:rPr>
        <w:t xml:space="preserve">*(Relevant Person) *(Ward) </w:t>
      </w:r>
      <w:r w:rsidRPr="00805A10">
        <w:rPr>
          <w:i/>
          <w:spacing w:val="-3"/>
          <w:lang w:val="en-IE" w:eastAsia="ar-SA"/>
        </w:rPr>
        <w:t>or</w:t>
      </w:r>
      <w:r w:rsidRPr="00063DE5">
        <w:rPr>
          <w:spacing w:val="-3"/>
          <w:lang w:val="en-IE" w:eastAsia="ar-SA"/>
        </w:rPr>
        <w:t xml:space="preserve"> the </w:t>
      </w:r>
      <w:r>
        <w:rPr>
          <w:spacing w:val="-3"/>
          <w:lang w:val="en-IE" w:eastAsia="ar-SA"/>
        </w:rPr>
        <w:t xml:space="preserve">*(Relevant Person) *(Ward) </w:t>
      </w:r>
      <w:r w:rsidRPr="00063DE5">
        <w:rPr>
          <w:spacing w:val="-3"/>
          <w:lang w:val="en-IE" w:eastAsia="ar-SA"/>
        </w:rPr>
        <w:t xml:space="preserve">was identified to me by </w:t>
      </w:r>
      <w:r>
        <w:rPr>
          <w:spacing w:val="-3"/>
          <w:lang w:val="en-IE" w:eastAsia="ar-SA"/>
        </w:rPr>
        <w:t>…………</w:t>
      </w:r>
      <w:r w:rsidRPr="00063DE5">
        <w:rPr>
          <w:spacing w:val="-3"/>
          <w:lang w:val="en-IE" w:eastAsia="ar-SA"/>
        </w:rPr>
        <w:t>.</w:t>
      </w:r>
    </w:p>
    <w:p w14:paraId="527EC815" w14:textId="77777777" w:rsidR="0054215D" w:rsidRDefault="0054215D" w:rsidP="0054215D">
      <w:pPr>
        <w:pStyle w:val="DefaultText"/>
        <w:ind w:left="3600" w:firstLine="720"/>
        <w:jc w:val="both"/>
      </w:pPr>
      <w:proofErr w:type="gramStart"/>
      <w:r>
        <w:t>SWORN  by</w:t>
      </w:r>
      <w:proofErr w:type="gramEnd"/>
    </w:p>
    <w:p w14:paraId="64CE9E53" w14:textId="77777777" w:rsidR="0054215D" w:rsidRDefault="0054215D" w:rsidP="0054215D">
      <w:pPr>
        <w:pStyle w:val="DefaultText"/>
        <w:ind w:left="720" w:hanging="720"/>
        <w:jc w:val="both"/>
      </w:pPr>
      <w:r>
        <w:t>                                                                        This       day of                     20</w:t>
      </w:r>
    </w:p>
    <w:p w14:paraId="659CC80B" w14:textId="77777777" w:rsidR="0054215D" w:rsidRDefault="0054215D" w:rsidP="0054215D">
      <w:pPr>
        <w:pStyle w:val="DefaultText"/>
        <w:ind w:left="4320"/>
        <w:jc w:val="both"/>
      </w:pPr>
      <w:r>
        <w:lastRenderedPageBreak/>
        <w:t xml:space="preserve">Before me a practising Solicitor / Commissioner for Oaths and the Deponent </w:t>
      </w:r>
    </w:p>
    <w:p w14:paraId="4AB32B6E" w14:textId="77777777" w:rsidR="0054215D" w:rsidRDefault="0054215D" w:rsidP="0054215D">
      <w:pPr>
        <w:pStyle w:val="DefaultText"/>
        <w:ind w:left="4320"/>
        <w:jc w:val="both"/>
      </w:pPr>
    </w:p>
    <w:p w14:paraId="56960835" w14:textId="77777777" w:rsidR="0054215D" w:rsidRDefault="0054215D" w:rsidP="0054215D">
      <w:pPr>
        <w:pStyle w:val="DefaultText"/>
        <w:ind w:left="4320"/>
        <w:jc w:val="both"/>
      </w:pPr>
      <w:r>
        <w:t xml:space="preserve">DELETE AS </w:t>
      </w:r>
      <w:proofErr w:type="gramStart"/>
      <w:r>
        <w:t>APPROPRIATE  -</w:t>
      </w:r>
      <w:proofErr w:type="gramEnd"/>
      <w:r>
        <w:t xml:space="preserve">  is personally known to me / is identified to </w:t>
      </w:r>
    </w:p>
    <w:p w14:paraId="54C5ACA6" w14:textId="77777777" w:rsidR="0054215D" w:rsidRDefault="0054215D" w:rsidP="0054215D">
      <w:pPr>
        <w:pStyle w:val="DefaultText"/>
        <w:ind w:left="4320"/>
        <w:jc w:val="both"/>
      </w:pPr>
      <w:r>
        <w:t xml:space="preserve">me by           who is personally known to me / whose identity has been established </w:t>
      </w:r>
    </w:p>
    <w:p w14:paraId="3E7D3C83" w14:textId="77777777" w:rsidR="0054215D" w:rsidRDefault="0054215D" w:rsidP="0054215D">
      <w:pPr>
        <w:pStyle w:val="DefaultText"/>
        <w:ind w:left="4320"/>
        <w:jc w:val="both"/>
      </w:pPr>
      <w:r>
        <w:t>by reference to a relevant document (insert particulars of document) containing a photograph</w:t>
      </w:r>
    </w:p>
    <w:p w14:paraId="6587501E" w14:textId="77777777" w:rsidR="0054215D" w:rsidRDefault="0054215D" w:rsidP="0054215D">
      <w:pPr>
        <w:pStyle w:val="DefaultText"/>
        <w:ind w:left="720" w:hanging="720"/>
        <w:jc w:val="both"/>
      </w:pPr>
    </w:p>
    <w:p w14:paraId="131989A2" w14:textId="77777777" w:rsidR="0054215D" w:rsidRDefault="0054215D" w:rsidP="0054215D">
      <w:pPr>
        <w:pStyle w:val="DefaultText"/>
        <w:ind w:left="720" w:hanging="720"/>
        <w:jc w:val="both"/>
      </w:pPr>
    </w:p>
    <w:p w14:paraId="55C1D38F" w14:textId="77777777" w:rsidR="0054215D" w:rsidRDefault="0054215D" w:rsidP="0054215D">
      <w:pPr>
        <w:pStyle w:val="DefaultText"/>
        <w:ind w:left="720" w:hanging="720"/>
        <w:jc w:val="both"/>
      </w:pPr>
      <w:r>
        <w:t>________________                                                    _____________________</w:t>
      </w:r>
    </w:p>
    <w:p w14:paraId="07DDE846" w14:textId="77777777" w:rsidR="0054215D" w:rsidRDefault="0054215D" w:rsidP="0054215D">
      <w:pPr>
        <w:pStyle w:val="DefaultText"/>
        <w:ind w:left="3600" w:hanging="3600"/>
        <w:jc w:val="both"/>
      </w:pPr>
      <w:r>
        <w:t>Deponent/Declarant                                        Practising Solicitor / Commissioner for Oaths</w:t>
      </w:r>
    </w:p>
    <w:p w14:paraId="52B37880" w14:textId="7BB3FA6F" w:rsidR="003A224D" w:rsidRDefault="003A224D" w:rsidP="003A224D">
      <w:pPr>
        <w:spacing w:after="240"/>
        <w:rPr>
          <w:spacing w:val="-3"/>
          <w:lang w:val="en-IE" w:eastAsia="ar-SA"/>
        </w:rPr>
      </w:pPr>
    </w:p>
    <w:p w14:paraId="29B55ACB" w14:textId="77777777" w:rsidR="00BF396F" w:rsidRDefault="00BF396F"/>
    <w:sectPr w:rsidR="00BF39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4D"/>
    <w:rsid w:val="000F1CF3"/>
    <w:rsid w:val="003A224D"/>
    <w:rsid w:val="0054215D"/>
    <w:rsid w:val="00BF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119CA"/>
  <w15:chartTrackingRefBased/>
  <w15:docId w15:val="{045592A3-B283-4D80-8F47-B0A9FCD2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54215D"/>
    <w:pPr>
      <w:overflowPunct w:val="0"/>
      <w:autoSpaceDE w:val="0"/>
      <w:autoSpaceDN w:val="0"/>
    </w:pPr>
    <w:rPr>
      <w:rFonts w:eastAsiaTheme="minorHAnsi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7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Marie Kenny</dc:creator>
  <cp:keywords/>
  <dc:description/>
  <cp:lastModifiedBy>Peter Kennedy</cp:lastModifiedBy>
  <cp:revision>2</cp:revision>
  <dcterms:created xsi:type="dcterms:W3CDTF">2024-06-17T10:59:00Z</dcterms:created>
  <dcterms:modified xsi:type="dcterms:W3CDTF">2024-06-17T10:59:00Z</dcterms:modified>
</cp:coreProperties>
</file>